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8A28B" w14:textId="77777777" w:rsidR="0060118E" w:rsidRDefault="0060118E">
      <w:pPr>
        <w:snapToGrid w:val="0"/>
        <w:spacing w:line="400" w:lineRule="exact"/>
        <w:jc w:val="center"/>
        <w:rPr>
          <w:rFonts w:ascii="宋体" w:hAnsi="宋体" w:cs="Times New Roman" w:hint="eastAsia"/>
          <w:sz w:val="72"/>
          <w:szCs w:val="72"/>
        </w:rPr>
      </w:pPr>
    </w:p>
    <w:p w14:paraId="7820796C" w14:textId="77777777" w:rsidR="0060118E" w:rsidRDefault="0060118E">
      <w:pPr>
        <w:snapToGrid w:val="0"/>
        <w:spacing w:line="400" w:lineRule="exact"/>
        <w:jc w:val="center"/>
        <w:rPr>
          <w:rFonts w:ascii="宋体" w:hAnsi="宋体" w:cs="Times New Roman" w:hint="eastAsia"/>
          <w:sz w:val="72"/>
          <w:szCs w:val="72"/>
        </w:rPr>
      </w:pPr>
    </w:p>
    <w:p w14:paraId="10DF16A7" w14:textId="77777777" w:rsidR="0060118E" w:rsidRDefault="0060118E">
      <w:pPr>
        <w:snapToGrid w:val="0"/>
        <w:spacing w:line="400" w:lineRule="exact"/>
        <w:jc w:val="center"/>
        <w:rPr>
          <w:rFonts w:ascii="宋体" w:hAnsi="宋体" w:cs="Times New Roman" w:hint="eastAsia"/>
          <w:sz w:val="72"/>
          <w:szCs w:val="72"/>
        </w:rPr>
      </w:pPr>
    </w:p>
    <w:p w14:paraId="5974C63B" w14:textId="77777777" w:rsidR="0060118E" w:rsidRDefault="0060118E">
      <w:pPr>
        <w:snapToGrid w:val="0"/>
        <w:spacing w:line="400" w:lineRule="exact"/>
        <w:jc w:val="center"/>
        <w:rPr>
          <w:rFonts w:ascii="宋体" w:hAnsi="宋体" w:cs="Times New Roman" w:hint="eastAsia"/>
          <w:sz w:val="72"/>
          <w:szCs w:val="72"/>
        </w:rPr>
      </w:pPr>
    </w:p>
    <w:p w14:paraId="6FE59CCC" w14:textId="6067A870" w:rsidR="0060118E"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w:t>
      </w:r>
      <w:r w:rsidR="003C6195">
        <w:rPr>
          <w:rFonts w:ascii="宋体" w:hAnsi="宋体" w:cs="Times New Roman" w:hint="eastAsia"/>
          <w:sz w:val="44"/>
          <w:szCs w:val="44"/>
        </w:rPr>
        <w:t>联合</w:t>
      </w:r>
      <w:r>
        <w:rPr>
          <w:rFonts w:ascii="宋体" w:hAnsi="宋体" w:cs="Times New Roman" w:hint="eastAsia"/>
          <w:sz w:val="44"/>
          <w:szCs w:val="44"/>
        </w:rPr>
        <w:t>会</w:t>
      </w:r>
    </w:p>
    <w:p w14:paraId="56BD365E" w14:textId="77777777" w:rsidR="0060118E"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第27届中国大学生篮球一级联赛</w:t>
      </w:r>
    </w:p>
    <w:p w14:paraId="33DBA285" w14:textId="77777777" w:rsidR="0060118E"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（西北赛区）竞赛组织承办服务</w:t>
      </w:r>
    </w:p>
    <w:p w14:paraId="0BF69126" w14:textId="77777777" w:rsidR="0060118E" w:rsidRDefault="0060118E">
      <w:pPr>
        <w:snapToGrid w:val="0"/>
        <w:spacing w:line="360" w:lineRule="auto"/>
        <w:jc w:val="center"/>
        <w:rPr>
          <w:rFonts w:ascii="宋体" w:hAnsi="宋体" w:cs="方正小标宋简体" w:hint="eastAsia"/>
          <w:sz w:val="84"/>
          <w:szCs w:val="84"/>
        </w:rPr>
      </w:pPr>
    </w:p>
    <w:p w14:paraId="0D2B2790" w14:textId="5DFE6122" w:rsidR="0060118E"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r w:rsidR="0001300F">
        <w:rPr>
          <w:rFonts w:ascii="宋体" w:hAnsi="宋体" w:cs="方正小标宋简体" w:hint="eastAsia"/>
          <w:sz w:val="84"/>
          <w:szCs w:val="84"/>
        </w:rPr>
        <w:t>（二次）</w:t>
      </w:r>
    </w:p>
    <w:p w14:paraId="4B998119" w14:textId="77777777" w:rsidR="0060118E" w:rsidRDefault="0060118E">
      <w:pPr>
        <w:snapToGrid w:val="0"/>
        <w:spacing w:line="360" w:lineRule="auto"/>
        <w:jc w:val="both"/>
        <w:rPr>
          <w:rFonts w:ascii="宋体" w:hAnsi="宋体" w:cs="Times New Roman" w:hint="eastAsia"/>
          <w:sz w:val="84"/>
          <w:szCs w:val="84"/>
        </w:rPr>
      </w:pPr>
    </w:p>
    <w:p w14:paraId="5AFA885A" w14:textId="77777777" w:rsidR="0060118E"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584DD097" w14:textId="77777777" w:rsidR="0060118E" w:rsidRDefault="0060118E">
      <w:pPr>
        <w:snapToGrid w:val="0"/>
        <w:spacing w:line="360" w:lineRule="auto"/>
        <w:ind w:firstLineChars="100" w:firstLine="320"/>
        <w:jc w:val="both"/>
        <w:rPr>
          <w:rFonts w:ascii="宋体" w:hAnsi="宋体" w:cs="楷体_GB2312" w:hint="eastAsia"/>
          <w:sz w:val="32"/>
          <w:szCs w:val="32"/>
        </w:rPr>
      </w:pPr>
    </w:p>
    <w:p w14:paraId="3C482046" w14:textId="77777777" w:rsidR="0060118E"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360AFB17" w14:textId="77777777" w:rsidR="0060118E" w:rsidRDefault="0060118E">
      <w:pPr>
        <w:snapToGrid w:val="0"/>
        <w:spacing w:line="360" w:lineRule="auto"/>
        <w:jc w:val="both"/>
        <w:rPr>
          <w:rFonts w:ascii="宋体" w:hAnsi="宋体" w:cs="Times New Roman" w:hint="eastAsia"/>
          <w:sz w:val="32"/>
          <w:szCs w:val="32"/>
        </w:rPr>
      </w:pPr>
    </w:p>
    <w:p w14:paraId="5E4F7D24" w14:textId="77777777" w:rsidR="0060118E" w:rsidRDefault="0060118E">
      <w:pPr>
        <w:snapToGrid w:val="0"/>
        <w:spacing w:line="360" w:lineRule="auto"/>
        <w:jc w:val="both"/>
        <w:rPr>
          <w:rFonts w:ascii="宋体" w:hAnsi="宋体" w:cs="Times New Roman" w:hint="eastAsia"/>
          <w:sz w:val="32"/>
          <w:szCs w:val="32"/>
        </w:rPr>
      </w:pPr>
    </w:p>
    <w:p w14:paraId="2A80BB7A" w14:textId="77777777" w:rsidR="0060118E" w:rsidRDefault="0060118E">
      <w:pPr>
        <w:snapToGrid w:val="0"/>
        <w:spacing w:line="360" w:lineRule="auto"/>
        <w:rPr>
          <w:rFonts w:ascii="宋体" w:hAnsi="宋体" w:cs="Times New Roman" w:hint="eastAsia"/>
          <w:sz w:val="32"/>
          <w:szCs w:val="32"/>
        </w:rPr>
      </w:pPr>
    </w:p>
    <w:p w14:paraId="27A4F24A" w14:textId="77777777" w:rsidR="0060118E" w:rsidRDefault="00000000">
      <w:pPr>
        <w:jc w:val="center"/>
        <w:rPr>
          <w:rFonts w:ascii="宋体" w:hAnsi="宋体" w:cs="楷体_GB2312" w:hint="eastAsia"/>
          <w:sz w:val="32"/>
          <w:szCs w:val="32"/>
        </w:rPr>
        <w:sectPr w:rsidR="0060118E">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469484212"/>
      <w:bookmarkStart w:id="1" w:name="_Toc328815981"/>
      <w:bookmarkStart w:id="2" w:name="_Toc1226"/>
      <w:bookmarkStart w:id="3" w:name="_Toc477187445"/>
    </w:p>
    <w:p w14:paraId="7DEFD8D8" w14:textId="77777777" w:rsidR="0060118E" w:rsidRDefault="0060118E">
      <w:pPr>
        <w:pStyle w:val="ab"/>
        <w:rPr>
          <w:rFonts w:hint="eastAsia"/>
        </w:rPr>
      </w:pPr>
    </w:p>
    <w:p w14:paraId="755EE01C" w14:textId="77777777" w:rsidR="0060118E"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53C885EF" w14:textId="77777777" w:rsidR="0060118E"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sidR="0060118E">
          <w:rPr>
            <w:rStyle w:val="afe"/>
            <w:rFonts w:ascii="宋体" w:hAnsi="宋体" w:cs="方正小标宋简体" w:hint="eastAsia"/>
            <w:b/>
            <w:bCs/>
            <w:kern w:val="44"/>
          </w:rPr>
          <w:t>目</w:t>
        </w:r>
        <w:r w:rsidR="0060118E">
          <w:rPr>
            <w:rStyle w:val="afe"/>
            <w:rFonts w:ascii="宋体" w:hAnsi="宋体" w:cs="方正小标宋简体"/>
            <w:b/>
            <w:bCs/>
            <w:kern w:val="44"/>
          </w:rPr>
          <w:t xml:space="preserve">  </w:t>
        </w:r>
        <w:r w:rsidR="0060118E">
          <w:rPr>
            <w:rStyle w:val="afe"/>
            <w:rFonts w:ascii="宋体" w:hAnsi="宋体" w:cs="方正小标宋简体" w:hint="eastAsia"/>
            <w:b/>
            <w:bCs/>
            <w:kern w:val="44"/>
          </w:rPr>
          <w:t>录</w:t>
        </w:r>
        <w:r w:rsidR="0060118E">
          <w:tab/>
        </w:r>
        <w:r w:rsidR="0060118E">
          <w:fldChar w:fldCharType="begin"/>
        </w:r>
        <w:r w:rsidR="0060118E">
          <w:instrText xml:space="preserve"> PAGEREF _Toc159495138 \h </w:instrText>
        </w:r>
        <w:r w:rsidR="0060118E">
          <w:fldChar w:fldCharType="separate"/>
        </w:r>
        <w:r w:rsidR="0060118E">
          <w:t>1</w:t>
        </w:r>
        <w:r w:rsidR="0060118E">
          <w:fldChar w:fldCharType="end"/>
        </w:r>
      </w:hyperlink>
    </w:p>
    <w:p w14:paraId="4EC71417" w14:textId="77777777" w:rsidR="0060118E" w:rsidRDefault="0060118E">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465A9045" w14:textId="77777777" w:rsidR="0060118E" w:rsidRDefault="0060118E">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1B5D7FB6" w14:textId="77777777" w:rsidR="0060118E" w:rsidRDefault="0060118E">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6CF91805" w14:textId="77777777" w:rsidR="0060118E" w:rsidRDefault="0060118E">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15</w:t>
        </w:r>
        <w:r>
          <w:fldChar w:fldCharType="end"/>
        </w:r>
      </w:hyperlink>
    </w:p>
    <w:p w14:paraId="2B1B6CC8" w14:textId="77777777" w:rsidR="0060118E" w:rsidRDefault="0060118E">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19</w:t>
        </w:r>
        <w:r>
          <w:fldChar w:fldCharType="end"/>
        </w:r>
      </w:hyperlink>
    </w:p>
    <w:p w14:paraId="5628FCF6" w14:textId="77777777" w:rsidR="0060118E" w:rsidRDefault="00000000">
      <w:pPr>
        <w:snapToGrid w:val="0"/>
        <w:spacing w:line="480" w:lineRule="exact"/>
        <w:rPr>
          <w:rFonts w:ascii="宋体" w:hAnsi="宋体" w:cs="Times New Roman" w:hint="eastAsia"/>
        </w:rPr>
      </w:pPr>
      <w:r>
        <w:rPr>
          <w:rFonts w:ascii="宋体" w:hAnsi="宋体" w:cs="仿宋"/>
        </w:rPr>
        <w:fldChar w:fldCharType="end"/>
      </w:r>
    </w:p>
    <w:p w14:paraId="7D7D4E11" w14:textId="77777777" w:rsidR="0060118E"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4B28E72C" w14:textId="77777777" w:rsidR="0060118E"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7B396CB4" w14:textId="0E38BAA1" w:rsidR="0060118E"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w:t>
      </w:r>
      <w:r w:rsidR="003C6195">
        <w:rPr>
          <w:rFonts w:ascii="宋体" w:hAnsi="宋体" w:cs="宋体" w:hint="eastAsia"/>
        </w:rPr>
        <w:t>联合</w:t>
      </w:r>
      <w:r>
        <w:rPr>
          <w:rFonts w:ascii="宋体" w:hAnsi="宋体" w:cs="宋体" w:hint="eastAsia"/>
        </w:rPr>
        <w:t>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w:t>
      </w:r>
      <w:r>
        <w:rPr>
          <w:rFonts w:ascii="宋体" w:hAnsi="宋体" w:cs="宋体" w:hint="eastAsia"/>
          <w:u w:val="single"/>
        </w:rPr>
        <w:t>中国大学生篮球一级联赛（西北赛区）竞赛组织承办服务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650C40E8" w14:textId="60305E7E" w:rsidR="0060118E"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4E2F2E">
        <w:rPr>
          <w:rFonts w:ascii="宋体" w:hAnsi="宋体" w:cs="宋体" w:hint="eastAsia"/>
        </w:rPr>
        <w:t>ZGXTL-12</w:t>
      </w:r>
    </w:p>
    <w:p w14:paraId="2222E684" w14:textId="77777777" w:rsidR="0060118E"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w:t>
      </w:r>
      <w:r>
        <w:rPr>
          <w:rFonts w:ascii="宋体" w:hAnsi="宋体" w:cs="宋体" w:hint="eastAsia"/>
        </w:rPr>
        <w:t>中国大学生篮球一级联赛（西北赛区）</w:t>
      </w:r>
    </w:p>
    <w:p w14:paraId="2FF20E73" w14:textId="77777777" w:rsidR="0060118E"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人民币59.225万元</w:t>
      </w:r>
    </w:p>
    <w:p w14:paraId="742129F7" w14:textId="77777777" w:rsidR="0060118E"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3753E0EB" w14:textId="77777777" w:rsidR="0060118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27E85856" w14:textId="77777777" w:rsidR="0060118E" w:rsidRDefault="00000000">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60118E" w14:paraId="27A6C364" w14:textId="77777777">
        <w:tc>
          <w:tcPr>
            <w:tcW w:w="768" w:type="dxa"/>
            <w:vAlign w:val="center"/>
          </w:tcPr>
          <w:p w14:paraId="1791A13A"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48E2FA92"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46B39E56"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73CE2746"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46C5A70F"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60118E" w14:paraId="3814317D" w14:textId="77777777">
        <w:trPr>
          <w:trHeight w:val="640"/>
        </w:trPr>
        <w:tc>
          <w:tcPr>
            <w:tcW w:w="768" w:type="dxa"/>
            <w:vAlign w:val="center"/>
          </w:tcPr>
          <w:p w14:paraId="43A29E1B" w14:textId="77777777" w:rsidR="0060118E"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50985649"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第27届</w:t>
            </w:r>
            <w:r>
              <w:rPr>
                <w:rFonts w:ascii="宋体" w:hAnsi="宋体" w:cs="宋体" w:hint="eastAsia"/>
              </w:rPr>
              <w:t>中国大学生篮球一级联赛（西北赛区）竞赛组织</w:t>
            </w:r>
          </w:p>
        </w:tc>
        <w:tc>
          <w:tcPr>
            <w:tcW w:w="736" w:type="dxa"/>
            <w:vAlign w:val="center"/>
          </w:tcPr>
          <w:p w14:paraId="7F331E9C"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672A3CAF" w14:textId="77777777" w:rsidR="0060118E"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w:t>
            </w:r>
            <w:r>
              <w:rPr>
                <w:rFonts w:ascii="宋体" w:hAnsi="宋体" w:cs="宋体" w:hint="eastAsia"/>
              </w:rPr>
              <w:t>交通，</w:t>
            </w:r>
            <w:r>
              <w:rPr>
                <w:rFonts w:ascii="宋体" w:hAnsi="宋体" w:cs="宋体"/>
              </w:rPr>
              <w:t>专项委员会</w:t>
            </w:r>
            <w:r>
              <w:rPr>
                <w:rFonts w:ascii="宋体" w:hAnsi="宋体" w:cs="宋体" w:hint="eastAsia"/>
              </w:rPr>
              <w:t>和裁判员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5A66E2B5" w14:textId="77777777" w:rsidR="0060118E"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79BB6C49" w14:textId="77777777" w:rsidR="0060118E"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26363198" w14:textId="77777777" w:rsidR="0060118E"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08195E7A" w14:textId="77777777" w:rsidR="0060118E"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w:t>
      </w:r>
      <w:r>
        <w:rPr>
          <w:rFonts w:ascii="宋体" w:hAnsi="宋体" w:cs="宋体" w:hint="eastAsia"/>
        </w:rPr>
        <w:t>中国大学生篮球一级联赛（西北赛区）竞赛组织服务。</w:t>
      </w:r>
    </w:p>
    <w:p w14:paraId="504A2205" w14:textId="77777777" w:rsidR="0060118E"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47080065" w14:textId="77777777" w:rsidR="0060118E"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1903EFB8" w14:textId="77777777" w:rsidR="0060118E"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47103531" w14:textId="77777777" w:rsidR="0060118E"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53D5805A"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40A9D795"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4EC055A1"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43A1EDE9"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3630D71E"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5</w:t>
      </w:r>
      <w:r>
        <w:rPr>
          <w:rFonts w:ascii="宋体" w:hAnsi="宋体" w:cs="Cambria" w:hint="eastAsia"/>
          <w:kern w:val="20"/>
        </w:rPr>
        <w:t>）参加此项采购活动前三年内，在经营活动中没有重大违法记录；</w:t>
      </w:r>
    </w:p>
    <w:p w14:paraId="0AB95AB7"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03D9D688" w14:textId="77777777" w:rsidR="0060118E"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5707CDC9" w14:textId="77777777" w:rsidR="0060118E"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）供应商按照征集要求索取征集文件；</w:t>
      </w:r>
    </w:p>
    <w:p w14:paraId="616E8291" w14:textId="77777777" w:rsidR="0060118E"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6793D9C1" w14:textId="77777777" w:rsidR="0060118E"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2E159C3A"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0E17321E"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2AEA6298" w14:textId="77777777" w:rsidR="0060118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7CD535CF" w14:textId="61392C9F" w:rsidR="0060118E"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 xml:space="preserve">  </w:t>
      </w:r>
      <w:r w:rsidR="004E2F2E">
        <w:rPr>
          <w:rFonts w:ascii="宋体" w:hAnsi="宋体" w:cs="宋体" w:hint="eastAsia"/>
          <w:color w:val="0000FF"/>
          <w:u w:val="single"/>
        </w:rPr>
        <w:t>2025</w:t>
      </w:r>
      <w:r>
        <w:rPr>
          <w:rFonts w:ascii="宋体" w:hAnsi="宋体" w:cs="宋体" w:hint="eastAsia"/>
          <w:color w:val="0000FF"/>
          <w:u w:val="single"/>
        </w:rPr>
        <w:t xml:space="preserve"> </w:t>
      </w:r>
      <w:r>
        <w:rPr>
          <w:rFonts w:ascii="宋体" w:hAnsi="宋体" w:cs="宋体" w:hint="eastAsia"/>
          <w:color w:val="0000FF"/>
        </w:rPr>
        <w:t>年</w:t>
      </w:r>
      <w:r>
        <w:rPr>
          <w:rFonts w:ascii="宋体" w:hAnsi="宋体" w:cs="宋体"/>
          <w:color w:val="0000FF"/>
          <w:u w:val="single"/>
        </w:rPr>
        <w:t xml:space="preserve"> </w:t>
      </w:r>
      <w:r w:rsidR="004E2F2E">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01300F">
        <w:rPr>
          <w:rFonts w:ascii="宋体" w:hAnsi="宋体" w:cs="宋体" w:hint="eastAsia"/>
          <w:color w:val="0000FF"/>
          <w:u w:val="single"/>
        </w:rPr>
        <w:t>26</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4E2F2E">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1A7E492D"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79CA0A4D" w14:textId="77777777" w:rsidR="0060118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56FA2CB3" w14:textId="77777777" w:rsidR="0060118E"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5691AB43" w14:textId="77777777" w:rsidR="0060118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2D641A2F"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744D45AD"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5376FE6C"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170B69C0" w14:textId="77777777" w:rsidR="0060118E"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2BE4AF89" w14:textId="77777777" w:rsidR="0060118E"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7F2EEADD" w14:textId="77777777" w:rsidR="0060118E"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45F52728" w14:textId="77777777" w:rsidR="0060118E"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68EC0192"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4105284A"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7DE76816"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3190FF97" w14:textId="77777777" w:rsidR="0060118E" w:rsidRDefault="0060118E">
      <w:pPr>
        <w:pStyle w:val="10"/>
        <w:snapToGrid w:val="0"/>
        <w:spacing w:line="240" w:lineRule="auto"/>
        <w:rPr>
          <w:rFonts w:ascii="宋体" w:eastAsia="宋体" w:hAnsi="宋体" w:hint="eastAsia"/>
        </w:rPr>
      </w:pPr>
      <w:bookmarkStart w:id="7" w:name="_Toc469484214"/>
    </w:p>
    <w:p w14:paraId="22AA1767" w14:textId="77777777" w:rsidR="0060118E" w:rsidRDefault="0060118E"/>
    <w:p w14:paraId="72509232" w14:textId="77777777" w:rsidR="0060118E" w:rsidRDefault="0060118E">
      <w:pPr>
        <w:pStyle w:val="ab"/>
        <w:rPr>
          <w:rFonts w:hint="eastAsia"/>
        </w:rPr>
      </w:pPr>
    </w:p>
    <w:p w14:paraId="180588D2" w14:textId="77777777" w:rsidR="0060118E" w:rsidRDefault="0060118E"/>
    <w:p w14:paraId="275E8F1F" w14:textId="77777777" w:rsidR="0060118E"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供应商须知</w:t>
      </w:r>
      <w:bookmarkEnd w:id="8"/>
    </w:p>
    <w:p w14:paraId="71A55FE4" w14:textId="77777777" w:rsidR="0060118E"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60118E" w14:paraId="5D2BC705" w14:textId="77777777">
        <w:trPr>
          <w:trHeight w:val="483"/>
          <w:tblHeader/>
        </w:trPr>
        <w:tc>
          <w:tcPr>
            <w:tcW w:w="851" w:type="dxa"/>
            <w:vAlign w:val="center"/>
          </w:tcPr>
          <w:p w14:paraId="705CA08A" w14:textId="77777777" w:rsidR="0060118E"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2C87D1EF" w14:textId="77777777" w:rsidR="0060118E"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718D84C7" w14:textId="77777777" w:rsidR="0060118E"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60118E" w14:paraId="7A52B91C" w14:textId="77777777">
        <w:trPr>
          <w:trHeight w:val="454"/>
        </w:trPr>
        <w:tc>
          <w:tcPr>
            <w:tcW w:w="851" w:type="dxa"/>
            <w:vAlign w:val="center"/>
          </w:tcPr>
          <w:p w14:paraId="737EE70D" w14:textId="77777777" w:rsidR="0060118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6672CE90" w14:textId="77777777" w:rsidR="0060118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5D6B596E" w14:textId="77777777" w:rsidR="0060118E"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60118E" w14:paraId="18F1546F" w14:textId="77777777">
        <w:trPr>
          <w:trHeight w:val="592"/>
        </w:trPr>
        <w:tc>
          <w:tcPr>
            <w:tcW w:w="851" w:type="dxa"/>
            <w:vAlign w:val="center"/>
          </w:tcPr>
          <w:p w14:paraId="52945371" w14:textId="77777777" w:rsidR="0060118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1F520206" w14:textId="77777777" w:rsidR="0060118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28247034" w14:textId="77777777" w:rsidR="0060118E"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人民币59.225万元</w:t>
            </w:r>
          </w:p>
        </w:tc>
      </w:tr>
      <w:tr w:rsidR="0060118E" w14:paraId="6F841C5C" w14:textId="77777777">
        <w:trPr>
          <w:trHeight w:val="704"/>
        </w:trPr>
        <w:tc>
          <w:tcPr>
            <w:tcW w:w="851" w:type="dxa"/>
            <w:vAlign w:val="center"/>
          </w:tcPr>
          <w:p w14:paraId="7D40DC1F" w14:textId="77777777" w:rsidR="0060118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3C497B23" w14:textId="77777777" w:rsidR="0060118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6A05BA84"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78D13AC2"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0DC81865"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505C8E2B"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09C6D94C"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2C8AEBA3"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687E9A70"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5BF7ACCD"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47AD26D0"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58B6DA72"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79E71BEE"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32277578"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2ED247C0"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54174B58"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1CB24A75"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7EDF3C06"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550EA3FF"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2DB6442E"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44626AAF"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0EA38A7A"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33042810"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4181BB10"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28F23911"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60118E" w14:paraId="0BDC1D9C"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3A40F7CC" w14:textId="77777777" w:rsidR="0060118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696F290B" w14:textId="77777777" w:rsidR="0060118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68868653"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60118E" w14:paraId="27736D97"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16689C07" w14:textId="77777777" w:rsidR="0060118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46366E6B" w14:textId="77777777" w:rsidR="0060118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3136C95A"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1DD74A4E"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674A462F"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123FFEA5" w14:textId="77777777" w:rsidR="0060118E"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3C18A9AD" w14:textId="77777777" w:rsidR="0060118E"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1932325C"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35C2A51A"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07449A56"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6DE17815" w14:textId="77777777" w:rsidR="0060118E"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7DC8A939"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1610E99E"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21DF1A42"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06FF10E0"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02370C03"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14D49021"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39AA0EF1"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4C0C12EF" w14:textId="77777777" w:rsidR="0060118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063F3D6F" w14:textId="77777777" w:rsidR="0060118E"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4324804C" w14:textId="77777777" w:rsidR="0060118E"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6A5ACD8E"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388CBAA5"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09E121AA"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1CD52272"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37971EEB"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3B89FD5B"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37C959AF" w14:textId="77777777" w:rsidR="0060118E"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42826F4F"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20F4F049" w14:textId="77777777" w:rsidR="0060118E"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6FB2D80A" w14:textId="77777777" w:rsidR="0060118E"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3B16E853" w14:textId="77777777" w:rsidR="0060118E"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78DB992E" w14:textId="77777777" w:rsidR="0060118E"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1B908288" w14:textId="77777777" w:rsidR="0060118E"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11EC68F6" w14:textId="77777777" w:rsidR="0060118E"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358358C5"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0AF14846"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656E5C93"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55E2679D"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69ADE7AC" w14:textId="77777777" w:rsidR="0060118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4F9D9211"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6AF9752F"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7F117233"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5B56FE8B"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3370099E"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6C2DB42F"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30665B59"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61CB2AF0"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4A3B2F93"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5B9CF3F1"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2F4740B7"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5B8A6FFD"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68F72FFF"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6DF949D6"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0F928EC8" w14:textId="77777777" w:rsidR="0060118E"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047C41D6"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2DF6648B"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607BEC01"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0D19D575"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331E9CFB" w14:textId="77777777" w:rsidR="0060118E"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38791ADB" w14:textId="77777777" w:rsidR="0060118E"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19081CF3" w14:textId="77777777" w:rsidR="0060118E"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674B6480"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525B749D" w14:textId="77777777" w:rsidR="0060118E"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19959D61" w14:textId="77777777" w:rsidR="0060118E"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1BC34CC3" w14:textId="77777777" w:rsidR="0060118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2E6482FF" w14:textId="77777777" w:rsidR="0060118E"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61024647" w14:textId="77777777" w:rsidR="0060118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2F4F033C"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053BEECA"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674474A0"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483B15A3"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1DB9DD31"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7E676582"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5FAE1BB8"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356A4679"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491E679F"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2E7A2C88"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200B3B38"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69EB96B4"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0E015C8C"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65482293"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1B6358B1"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4D4E385F"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4CD56595" w14:textId="77777777" w:rsidR="0060118E"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31A6F380" w14:textId="77777777" w:rsidR="0060118E"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6CD83E54" w14:textId="77777777" w:rsidR="0060118E"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3EDC0BA2"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1AB72E14" w14:textId="77777777" w:rsidR="0060118E"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006F8225"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50E086DA"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50A248FD" w14:textId="77777777" w:rsidR="0060118E"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7CD6F782" w14:textId="77777777" w:rsidR="0060118E"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5DE2421E"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4C0F5788"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039DE60F"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5B8F8545"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2BF88E45"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7976BD9C"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5B5513FD"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69ECB6BC"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392B44BB"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4BF88C21" w14:textId="77777777" w:rsidR="0060118E"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1924B1CC"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2FC5907D"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4944D9C9"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7163CDB5" w14:textId="77777777" w:rsidR="0060118E"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1CD782DB"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12C3C6D4"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7BAF807D"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16E13492"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58AA93F0"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22FA424B" w14:textId="77777777" w:rsidR="0060118E"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75CE047F" w14:textId="77777777" w:rsidR="0060118E"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7B8F6063"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4671B7AA"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139FDEC9"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77327951"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66651062"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4E327876"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01442030"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2D937255"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0C95F6C2"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70282137" w14:textId="77777777" w:rsidR="0060118E"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4E8F2E08" w14:textId="77777777" w:rsidR="0060118E"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65E5D27A" w14:textId="77777777" w:rsidR="0060118E"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3CC88FE7" w14:textId="77777777" w:rsidR="0060118E"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754554E0" w14:textId="77777777" w:rsidR="0060118E"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7FD60BE8" w14:textId="77777777" w:rsidR="0060118E"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5193D145" w14:textId="77777777" w:rsidR="0060118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2ED02600" w14:textId="77777777" w:rsidR="0060118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伍拾玖万贰仟贰佰伍拾元整</w:t>
      </w:r>
      <w:r>
        <w:rPr>
          <w:rFonts w:ascii="宋体" w:hAnsi="宋体" w:cs="宋体" w:hint="eastAsia"/>
        </w:rPr>
        <w:t>（</w:t>
      </w:r>
      <w:r>
        <w:rPr>
          <w:rFonts w:ascii="宋体" w:hAnsi="宋体" w:cs="宋体"/>
        </w:rPr>
        <w:t>¥</w:t>
      </w:r>
      <w:r>
        <w:rPr>
          <w:rFonts w:ascii="宋体" w:hAnsi="宋体" w:cs="宋体" w:hint="eastAsia"/>
        </w:rPr>
        <w:t>59.225万元）</w:t>
      </w:r>
    </w:p>
    <w:p w14:paraId="024E90FD" w14:textId="77777777" w:rsidR="0060118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1B1CFC39" w14:textId="77777777" w:rsidR="0060118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4.所要达到的目标前景：完成</w:t>
      </w:r>
      <w:r>
        <w:rPr>
          <w:rFonts w:ascii="宋体" w:hAnsi="宋体" w:cs="Times New Roman" w:hint="eastAsia"/>
        </w:rPr>
        <w:t>第27届</w:t>
      </w:r>
      <w:r>
        <w:rPr>
          <w:rFonts w:ascii="宋体" w:hAnsi="宋体" w:cs="宋体" w:hint="eastAsia"/>
        </w:rPr>
        <w:t>中国大学生篮球一级联赛（西北赛区）竞赛组织服务，以不高于采购价格并提供优质服务。</w:t>
      </w:r>
      <w:r>
        <w:rPr>
          <w:rFonts w:ascii="宋体" w:hAnsi="宋体" w:cs="宋体"/>
        </w:rPr>
        <w:t xml:space="preserve"> </w:t>
      </w:r>
    </w:p>
    <w:p w14:paraId="4204E708" w14:textId="77777777" w:rsidR="0060118E"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512003F5" w14:textId="77777777" w:rsidR="0060118E"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5444B6FA" w14:textId="77777777" w:rsidR="0060118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履约地点：西北赛区参赛单位所在省市（山西、陕西、甘肃、新疆、青海、宁夏、内蒙古、河南）中的任意一城市。</w:t>
      </w:r>
    </w:p>
    <w:p w14:paraId="6B2C8104" w14:textId="77777777" w:rsidR="0060118E"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255E5B62" w14:textId="77777777" w:rsidR="0060118E"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2FE48BDB" w14:textId="77777777" w:rsidR="0060118E" w:rsidRDefault="00000000">
      <w:pPr>
        <w:spacing w:line="360" w:lineRule="auto"/>
        <w:ind w:firstLineChars="200" w:firstLine="480"/>
        <w:rPr>
          <w:rFonts w:ascii="宋体" w:hAnsi="宋体" w:cs="宋体" w:hint="eastAsia"/>
        </w:rPr>
      </w:pPr>
      <w:r>
        <w:rPr>
          <w:rFonts w:ascii="宋体" w:hAnsi="宋体" w:cs="宋体" w:hint="eastAsia"/>
        </w:rPr>
        <w:t>第27届中国大学生篮球一级联赛（西北赛区）计划于2025年3月中旬举行，竞赛天数9</w:t>
      </w:r>
      <w:r>
        <w:rPr>
          <w:rFonts w:ascii="宋体" w:hAnsi="宋体" w:cs="宋体"/>
        </w:rPr>
        <w:t>天</w:t>
      </w:r>
      <w:r>
        <w:rPr>
          <w:rFonts w:ascii="宋体" w:hAnsi="宋体" w:cs="宋体" w:hint="eastAsia"/>
        </w:rPr>
        <w:t>，赛前报到2天。</w:t>
      </w:r>
      <w:r>
        <w:rPr>
          <w:rFonts w:ascii="宋体" w:hAnsi="宋体" w:cs="宋体"/>
        </w:rPr>
        <w:t>根据第</w:t>
      </w:r>
      <w:r>
        <w:rPr>
          <w:rFonts w:ascii="宋体" w:hAnsi="宋体" w:cs="宋体" w:hint="eastAsia"/>
        </w:rPr>
        <w:t>27</w:t>
      </w:r>
      <w:r>
        <w:rPr>
          <w:rFonts w:ascii="宋体" w:hAnsi="宋体" w:cs="宋体"/>
        </w:rPr>
        <w:t>届中国大学生篮球</w:t>
      </w:r>
      <w:r>
        <w:rPr>
          <w:rFonts w:ascii="宋体" w:hAnsi="宋体" w:cs="宋体" w:hint="eastAsia"/>
        </w:rPr>
        <w:t>一</w:t>
      </w:r>
      <w:r>
        <w:rPr>
          <w:rFonts w:ascii="宋体" w:hAnsi="宋体" w:cs="宋体"/>
        </w:rPr>
        <w:t>级联赛竞赛规程要求，该赛区共有</w:t>
      </w:r>
      <w:r>
        <w:rPr>
          <w:rFonts w:ascii="宋体" w:hAnsi="宋体" w:cs="宋体" w:hint="eastAsia"/>
        </w:rPr>
        <w:t>20</w:t>
      </w:r>
      <w:r>
        <w:rPr>
          <w:rFonts w:ascii="宋体" w:hAnsi="宋体" w:cs="宋体"/>
        </w:rPr>
        <w:t>支男队</w:t>
      </w:r>
      <w:r>
        <w:rPr>
          <w:rFonts w:ascii="宋体" w:hAnsi="宋体" w:cs="宋体" w:hint="eastAsia"/>
        </w:rPr>
        <w:t>、16支女队</w:t>
      </w:r>
      <w:r>
        <w:rPr>
          <w:rFonts w:ascii="宋体" w:hAnsi="宋体" w:cs="宋体"/>
        </w:rPr>
        <w:t>参赛，参赛人员约</w:t>
      </w:r>
      <w:r>
        <w:rPr>
          <w:rFonts w:ascii="宋体" w:hAnsi="宋体" w:cs="宋体" w:hint="eastAsia"/>
        </w:rPr>
        <w:t>612人（含运动员、教练员），技术官员48</w:t>
      </w:r>
      <w:r>
        <w:rPr>
          <w:rFonts w:ascii="宋体" w:hAnsi="宋体" w:cs="宋体"/>
        </w:rPr>
        <w:t>人</w:t>
      </w:r>
      <w:r>
        <w:rPr>
          <w:rFonts w:ascii="宋体" w:hAnsi="宋体" w:cs="宋体" w:hint="eastAsia"/>
        </w:rPr>
        <w:t>，专项委员会6人。</w:t>
      </w:r>
    </w:p>
    <w:p w14:paraId="6DD60E72" w14:textId="77777777" w:rsidR="0060118E"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47F52CF7" w14:textId="77777777" w:rsidR="0060118E" w:rsidRDefault="00000000">
      <w:pPr>
        <w:spacing w:line="360" w:lineRule="auto"/>
        <w:ind w:firstLineChars="200" w:firstLine="480"/>
        <w:rPr>
          <w:rFonts w:ascii="Times New Roman Regular" w:eastAsia="仿宋" w:hAnsi="Times New Roman Regular" w:cs="Times New Roman Regular"/>
          <w:sz w:val="32"/>
          <w:szCs w:val="32"/>
        </w:rPr>
      </w:pPr>
      <w:r>
        <w:rPr>
          <w:rFonts w:ascii="宋体" w:hAnsi="宋体" w:cs="宋体"/>
        </w:rPr>
        <w:t>男子组</w:t>
      </w:r>
      <w:r>
        <w:rPr>
          <w:rFonts w:ascii="宋体" w:hAnsi="宋体" w:cs="宋体" w:hint="eastAsia"/>
        </w:rPr>
        <w:t>20</w:t>
      </w:r>
      <w:r>
        <w:rPr>
          <w:rFonts w:ascii="宋体" w:hAnsi="宋体" w:cs="宋体"/>
        </w:rPr>
        <w:t>支</w:t>
      </w:r>
      <w:r>
        <w:rPr>
          <w:rFonts w:ascii="宋体" w:hAnsi="宋体" w:cs="宋体" w:hint="eastAsia"/>
        </w:rPr>
        <w:t>队伍</w:t>
      </w:r>
      <w:r>
        <w:rPr>
          <w:rFonts w:ascii="宋体" w:hAnsi="宋体" w:cs="宋体"/>
        </w:rPr>
        <w:t>经抽签分为四个</w:t>
      </w:r>
      <w:r>
        <w:rPr>
          <w:rFonts w:ascii="宋体" w:hAnsi="宋体" w:cs="宋体" w:hint="eastAsia"/>
        </w:rPr>
        <w:t>小组。参赛队</w:t>
      </w:r>
      <w:r>
        <w:rPr>
          <w:rFonts w:ascii="宋体" w:hAnsi="宋体" w:cs="宋体"/>
          <w:lang w:eastAsia="zh-Hans"/>
        </w:rPr>
        <w:t>经抽签分为四个小组。第一阶段采用循环赛决出小组名次，小组赛排列第五名的队伍直接淘汰，各小组第1</w:t>
      </w:r>
      <w:r>
        <w:rPr>
          <w:rFonts w:ascii="宋体" w:hAnsi="宋体" w:cs="宋体"/>
        </w:rPr>
        <w:t>—</w:t>
      </w:r>
      <w:r>
        <w:rPr>
          <w:rFonts w:ascii="宋体" w:hAnsi="宋体" w:cs="宋体"/>
          <w:lang w:eastAsia="zh-Hans"/>
        </w:rPr>
        <w:t>4名进入第二阶段；第二阶段根据抽签落位进行淘汰赛，决出赛区1</w:t>
      </w:r>
      <w:r>
        <w:rPr>
          <w:rFonts w:ascii="宋体" w:hAnsi="宋体" w:cs="宋体"/>
        </w:rPr>
        <w:t>—</w:t>
      </w:r>
      <w:r>
        <w:rPr>
          <w:rFonts w:ascii="宋体" w:hAnsi="宋体" w:cs="宋体"/>
          <w:lang w:eastAsia="zh-Hans"/>
        </w:rPr>
        <w:t>12名。女子组1</w:t>
      </w:r>
      <w:r>
        <w:rPr>
          <w:rFonts w:ascii="宋体" w:hAnsi="宋体" w:cs="宋体"/>
        </w:rPr>
        <w:t>6</w:t>
      </w:r>
      <w:r>
        <w:rPr>
          <w:rFonts w:ascii="宋体" w:hAnsi="宋体" w:cs="宋体"/>
          <w:lang w:eastAsia="zh-Hans"/>
        </w:rPr>
        <w:t>支队伍经抽签分为</w:t>
      </w:r>
      <w:r>
        <w:rPr>
          <w:rFonts w:ascii="宋体" w:hAnsi="宋体" w:cs="宋体"/>
        </w:rPr>
        <w:t>四</w:t>
      </w:r>
      <w:r>
        <w:rPr>
          <w:rFonts w:ascii="宋体" w:hAnsi="宋体" w:cs="宋体"/>
          <w:lang w:eastAsia="zh-Hans"/>
        </w:rPr>
        <w:t>个小组。第一阶段采用循环赛决出小组名次，第二阶段取各组前</w:t>
      </w:r>
      <w:r>
        <w:rPr>
          <w:rFonts w:ascii="宋体" w:hAnsi="宋体" w:cs="宋体"/>
        </w:rPr>
        <w:t>2</w:t>
      </w:r>
      <w:r>
        <w:rPr>
          <w:rFonts w:ascii="宋体" w:hAnsi="宋体" w:cs="宋体"/>
          <w:lang w:eastAsia="zh-Hans"/>
        </w:rPr>
        <w:t>名</w:t>
      </w:r>
      <w:r>
        <w:rPr>
          <w:rFonts w:ascii="宋体" w:hAnsi="宋体" w:cs="宋体"/>
        </w:rPr>
        <w:t>根据抽签</w:t>
      </w:r>
      <w:r>
        <w:rPr>
          <w:rFonts w:ascii="宋体" w:hAnsi="宋体" w:cs="宋体"/>
          <w:lang w:eastAsia="zh-Hans"/>
        </w:rPr>
        <w:t>进行</w:t>
      </w:r>
      <w:r>
        <w:rPr>
          <w:rFonts w:ascii="宋体" w:hAnsi="宋体" w:cs="宋体"/>
        </w:rPr>
        <w:t>交叉</w:t>
      </w:r>
      <w:r>
        <w:rPr>
          <w:rFonts w:ascii="宋体" w:hAnsi="宋体" w:cs="宋体"/>
          <w:lang w:eastAsia="zh-Hans"/>
        </w:rPr>
        <w:t>淘汰赛，决出赛区第1</w:t>
      </w:r>
      <w:r>
        <w:rPr>
          <w:rFonts w:ascii="宋体" w:hAnsi="宋体" w:cs="宋体"/>
        </w:rPr>
        <w:t>—</w:t>
      </w:r>
      <w:r>
        <w:rPr>
          <w:rFonts w:ascii="宋体" w:hAnsi="宋体" w:cs="宋体"/>
          <w:lang w:eastAsia="zh-Hans"/>
        </w:rPr>
        <w:t>8名。</w:t>
      </w:r>
    </w:p>
    <w:p w14:paraId="23CADBD2" w14:textId="77777777" w:rsidR="0060118E"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比赛场次：9天共计120场比赛。</w:t>
      </w:r>
    </w:p>
    <w:p w14:paraId="385FC3D5" w14:textId="77777777" w:rsidR="0060118E"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4CE8933A" w14:textId="77777777" w:rsidR="0060118E"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1164F18A"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6892E9F6"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2.报价仅对服务要求中1-7报价。</w:t>
      </w:r>
    </w:p>
    <w:p w14:paraId="6726705C" w14:textId="77777777" w:rsidR="0060118E" w:rsidRDefault="00000000">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48B16C23" w14:textId="77777777" w:rsidR="0060118E"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598E5813" w14:textId="77777777" w:rsidR="0060118E"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44D5B72E" w14:textId="77777777" w:rsidR="0060118E"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55E1373A"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1. 满足本赛区运动队、技术官员、专项委员会食宿接待条件。能提供清真餐食。</w:t>
      </w:r>
    </w:p>
    <w:p w14:paraId="3C108BE7"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（1）运动队食宿费用自理。</w:t>
      </w:r>
    </w:p>
    <w:p w14:paraId="61D402F8" w14:textId="77777777" w:rsidR="0060118E"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（2）技术官员、专项委员会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1D82CD12"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（3）运动队与技术官员不能安排在同一酒店，酒店需配有会议室（能满足联席会、裁判员动员会参会人员数量的会议室）。</w:t>
      </w:r>
    </w:p>
    <w:p w14:paraId="3E01F15F"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2、交通方面：能分别提供运动队、技术官员住地到比赛场地往返接驳，单程行车时间不超过15分钟。</w:t>
      </w:r>
    </w:p>
    <w:p w14:paraId="6B95AE70"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安全保卫方面：体育馆必须经公安、消防等有关部门检查验收合格，须具备公安部门认可的安保条件、人员及消防工作必备设施和条件。比赛期间确保电力供应充足，并配有应急电力系统。</w:t>
      </w:r>
    </w:p>
    <w:p w14:paraId="6851F23A"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2AC67882"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1B09DA1C"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（1）3个比赛场馆至少有两个场馆在校园内，其中主场馆必须在高校内，且有不少于15</w:t>
      </w:r>
      <w:r>
        <w:rPr>
          <w:rFonts w:ascii="宋体" w:hAnsi="宋体" w:cs="宋体"/>
        </w:rPr>
        <w:t>00</w:t>
      </w:r>
      <w:r>
        <w:rPr>
          <w:rFonts w:ascii="宋体" w:hAnsi="宋体" w:cs="宋体" w:hint="eastAsia"/>
        </w:rPr>
        <w:t>人座席；场馆内至少有一块电子大屏幕，能正常使用；</w:t>
      </w:r>
    </w:p>
    <w:p w14:paraId="64013791"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（2）满足3块标准篮球比赛场地，主场馆内场长34米以上，宽22米以上，上空至少10米无任何障碍物。其他场馆场地规格长28米，宽15米。所有场地界限外两米必须保证无任何障碍物，篮板支撑必须在端线2米外；</w:t>
      </w:r>
    </w:p>
    <w:p w14:paraId="1DBD95E3"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（3）比赛中场内距地面一米灯光照度应符合水平照度不少于1000勒克斯、垂直照度不少于1000勒克斯（主场馆需能够满足直播1800勒克斯光源需</w:t>
      </w:r>
      <w:r>
        <w:rPr>
          <w:rFonts w:ascii="宋体" w:hAnsi="宋体" w:cs="宋体" w:hint="eastAsia"/>
        </w:rPr>
        <w:lastRenderedPageBreak/>
        <w:t>求）；</w:t>
      </w:r>
    </w:p>
    <w:p w14:paraId="0D2BE1A3"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（4）场馆需满足嘉宾、运动队、技术官员、赞助商、媒体等相关功能用房，房间内配有相对应的所需物品；</w:t>
      </w:r>
    </w:p>
    <w:p w14:paraId="677BD838"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及裁判员执裁器材，满足赛事及直转播需求的宽带、音响等设备设施；</w:t>
      </w:r>
    </w:p>
    <w:p w14:paraId="1522CA6B"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72BC17D3"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竞赛组织方面：馆地内需设有成绩公告栏、配备仲裁录像人员、记录台工作人员，赛后提供赛区总结报告。</w:t>
      </w:r>
    </w:p>
    <w:p w14:paraId="34EAF942"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35691957"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1BFDF992"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商务活动：配合联赛推广，组织联赛赞助商进校园活动。</w:t>
      </w:r>
    </w:p>
    <w:p w14:paraId="795C1D25"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政府支持：取得办赛属地教育行政主管部门（含省级学生体育协会）等省、地级相关政府部门支持的函件。</w:t>
      </w:r>
    </w:p>
    <w:p w14:paraId="5DD6FCBD"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1BAAD8DF" w14:textId="77777777" w:rsidR="0060118E"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服务要求中第3点，第4点，第5（1）、（2）、（6）点为必须提交的内容，如果不满足响应文件视为无效。</w:t>
      </w:r>
    </w:p>
    <w:p w14:paraId="044EA04F" w14:textId="77777777" w:rsidR="0060118E" w:rsidRDefault="0060118E">
      <w:pPr>
        <w:snapToGrid w:val="0"/>
        <w:spacing w:line="360" w:lineRule="auto"/>
        <w:rPr>
          <w:rFonts w:ascii="宋体" w:hAnsi="宋体" w:cs="宋体" w:hint="eastAsia"/>
        </w:rPr>
      </w:pPr>
    </w:p>
    <w:p w14:paraId="57689A24" w14:textId="77777777" w:rsidR="0060118E" w:rsidRDefault="0060118E">
      <w:pPr>
        <w:widowControl/>
        <w:snapToGrid w:val="0"/>
        <w:spacing w:line="400" w:lineRule="exact"/>
        <w:textAlignment w:val="auto"/>
        <w:rPr>
          <w:rFonts w:ascii="宋体" w:hAnsi="宋体" w:cs="宋体" w:hint="eastAsia"/>
        </w:rPr>
      </w:pPr>
    </w:p>
    <w:p w14:paraId="62EE2DB2" w14:textId="77777777" w:rsidR="0060118E" w:rsidRDefault="00000000">
      <w:pPr>
        <w:rPr>
          <w:rFonts w:ascii="宋体" w:hAnsi="宋体" w:hint="eastAsia"/>
        </w:rPr>
      </w:pPr>
      <w:r>
        <w:rPr>
          <w:rFonts w:ascii="宋体" w:hAnsi="宋体" w:hint="eastAsia"/>
        </w:rPr>
        <w:br w:type="page"/>
      </w:r>
    </w:p>
    <w:p w14:paraId="665BDE9A" w14:textId="77777777" w:rsidR="0060118E"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6D77AB16" w14:textId="77777777" w:rsidR="0060118E"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22EB4F79" w14:textId="77777777" w:rsidR="0060118E"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38549EC3" w14:textId="77777777" w:rsidR="0060118E"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215B7576" w14:textId="77777777" w:rsidR="0060118E"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4CB5E271" w14:textId="77777777" w:rsidR="0060118E" w:rsidRDefault="00000000">
      <w:pPr>
        <w:numPr>
          <w:ilvl w:val="0"/>
          <w:numId w:val="6"/>
        </w:numPr>
        <w:snapToGrid w:val="0"/>
        <w:spacing w:line="400" w:lineRule="exact"/>
        <w:ind w:firstLineChars="200" w:firstLine="562"/>
      </w:pPr>
      <w:r>
        <w:rPr>
          <w:rFonts w:ascii="宋体" w:hAnsi="宋体" w:cs="宋体" w:hint="eastAsia"/>
          <w:b/>
          <w:bCs/>
          <w:sz w:val="28"/>
          <w:szCs w:val="28"/>
        </w:rPr>
        <w:t>评分标准</w:t>
      </w:r>
    </w:p>
    <w:tbl>
      <w:tblPr>
        <w:tblStyle w:val="afb"/>
        <w:tblW w:w="5110" w:type="pct"/>
        <w:tblLayout w:type="fixed"/>
        <w:tblLook w:val="04A0" w:firstRow="1" w:lastRow="0" w:firstColumn="1" w:lastColumn="0" w:noHBand="0" w:noVBand="1"/>
      </w:tblPr>
      <w:tblGrid>
        <w:gridCol w:w="558"/>
        <w:gridCol w:w="997"/>
        <w:gridCol w:w="6341"/>
        <w:gridCol w:w="589"/>
      </w:tblGrid>
      <w:tr w:rsidR="0060118E" w14:paraId="5BFF547C"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78BCFA30"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4D70E49"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94BA9F6" w14:textId="77777777" w:rsidR="0060118E"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6C418FB"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60118E" w14:paraId="0BEB97CA"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6D590A43"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60118E" w14:paraId="41560F58" w14:textId="77777777">
        <w:trPr>
          <w:trHeight w:val="124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82AE624"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0CBD10A"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61F3DEE" w14:textId="77777777" w:rsidR="0060118E"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797B05F"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60118E" w14:paraId="55379E6B"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D976CDA"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商务部分（25分）</w:t>
            </w:r>
          </w:p>
        </w:tc>
      </w:tr>
      <w:tr w:rsidR="0060118E" w14:paraId="416CEA6E"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1C543B0"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7C2A875"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21C54B1A"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28DED992"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084D8791"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1566AC4" w14:textId="77777777" w:rsidR="0060118E"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提供近三年（自2022年1月1日至今）赛事活动承办情况，省级学生体育赛事活动每提供一项得2分，国家级学生体育赛事活动每提供一项得3分，最多得15分。</w:t>
            </w:r>
          </w:p>
          <w:p w14:paraId="0B4AB7AD" w14:textId="77777777" w:rsidR="0060118E"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C750C7D"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60118E" w14:paraId="7AB94571"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A6A61B2"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2E329413"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商务</w:t>
            </w:r>
          </w:p>
          <w:p w14:paraId="65676F65"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推广</w:t>
            </w:r>
          </w:p>
          <w:p w14:paraId="4C29755E"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业绩</w:t>
            </w:r>
          </w:p>
          <w:p w14:paraId="6D8884C4"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95A4971" w14:textId="77777777" w:rsidR="0060118E"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提供进校园组织开展商务推广及宣传活动情况（全国或省级学生体育赛事活动期间）。每提供一项得3分，最多得10分。</w:t>
            </w:r>
          </w:p>
          <w:p w14:paraId="07C03FCF" w14:textId="77777777" w:rsidR="0060118E"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lastRenderedPageBreak/>
              <w:t>注：</w:t>
            </w:r>
            <w:r>
              <w:rPr>
                <w:rFonts w:ascii="宋体" w:eastAsia="宋体" w:hAnsi="宋体" w:cs="宋体" w:hint="eastAsia"/>
                <w:kern w:val="2"/>
              </w:rPr>
              <w:t>提供材料包括但不限于活动宣传照片、手册、官方新闻报道。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55C8DCF"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10</w:t>
            </w:r>
          </w:p>
        </w:tc>
      </w:tr>
      <w:tr w:rsidR="0060118E" w14:paraId="040F586B"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0A9FB02"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技术部分（55分）</w:t>
            </w:r>
          </w:p>
        </w:tc>
      </w:tr>
      <w:tr w:rsidR="0060118E" w14:paraId="62AD8091" w14:textId="77777777">
        <w:trPr>
          <w:trHeight w:val="1045"/>
        </w:trPr>
        <w:tc>
          <w:tcPr>
            <w:tcW w:w="8716" w:type="dxa"/>
            <w:gridSpan w:val="4"/>
            <w:tcBorders>
              <w:top w:val="nil"/>
              <w:left w:val="single" w:sz="4" w:space="0" w:color="auto"/>
              <w:right w:val="single" w:sz="4" w:space="0" w:color="auto"/>
            </w:tcBorders>
            <w:shd w:val="clear" w:color="auto" w:fill="auto"/>
            <w:vAlign w:val="center"/>
          </w:tcPr>
          <w:p w14:paraId="5BBFA86F" w14:textId="77777777" w:rsidR="0060118E"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60118E" w14:paraId="5BDD3C8B" w14:textId="77777777">
        <w:trPr>
          <w:trHeight w:val="1665"/>
        </w:trPr>
        <w:tc>
          <w:tcPr>
            <w:tcW w:w="568" w:type="dxa"/>
            <w:tcBorders>
              <w:left w:val="single" w:sz="4" w:space="0" w:color="auto"/>
              <w:right w:val="single" w:sz="4" w:space="0" w:color="auto"/>
            </w:tcBorders>
            <w:shd w:val="clear" w:color="auto" w:fill="auto"/>
            <w:vAlign w:val="center"/>
          </w:tcPr>
          <w:p w14:paraId="352A1723"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2AC6791A"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B2096B1" w14:textId="77777777" w:rsidR="0060118E" w:rsidRDefault="00000000">
            <w:pPr>
              <w:pStyle w:val="af6"/>
              <w:numPr>
                <w:ilvl w:val="0"/>
                <w:numId w:val="7"/>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4C41B946"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5分；</w:t>
            </w:r>
          </w:p>
          <w:p w14:paraId="106D9C62"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描述较具体，体现技术能力，具有一定的经验、优势及对项目的助力，但描述不够具体，得2分；</w:t>
            </w:r>
          </w:p>
          <w:p w14:paraId="581508EF"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A048E8B"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2329BF59"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5168765D"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left w:val="single" w:sz="4" w:space="0" w:color="auto"/>
              <w:bottom w:val="single" w:sz="4" w:space="0" w:color="auto"/>
              <w:right w:val="single" w:sz="4" w:space="0" w:color="auto"/>
            </w:tcBorders>
            <w:shd w:val="clear" w:color="auto" w:fill="auto"/>
          </w:tcPr>
          <w:p w14:paraId="2F91ADC5" w14:textId="77777777" w:rsidR="0060118E" w:rsidRDefault="0060118E">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2C42C32" w14:textId="77777777" w:rsidR="0060118E"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3AE03489"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464C325B"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方案完全满足采购需求，理解项目需求到位，描述详细，细节说明具体，可行性强，针对性强，得5分；</w:t>
            </w:r>
          </w:p>
          <w:p w14:paraId="74349B95"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21418AC2"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A74F00B"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7C4E56F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39E7BA6"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1FA3944"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3773B4C1"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CEA1BCA"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6C38FFC1"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1B87431"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60118E" w14:paraId="042E423D"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46C03EC"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EDF50AC"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7826AB73"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E8C5A3A"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能分别提供运动队、技术官员住地到比赛场馆往返接驳，场馆到驻地单程行车时间不超过15分钟。</w:t>
            </w:r>
          </w:p>
          <w:p w14:paraId="696E6239"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ABB07FD"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5A23FF9B"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DAFE304"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5FA50DE2"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5A1273A3"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0EB1A92" w14:textId="77777777" w:rsidR="0060118E"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拥有3个符合比赛要求的标准篮球比赛场馆，且3个场馆均在高校内得10分；其中仅有两块场地在高校内得5分。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6670B2A"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60118E" w14:paraId="4D7B9D3A"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211C3BD"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6E8EE8BF"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B83E556"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主场馆内场长34米以上，宽22米以上，上空至少10米无任何障碍物。其他场馆场地规格长28米，宽15米；界限外两米必须保证无任何障碍物；篮板支撑必须在端线2米外。</w:t>
            </w:r>
          </w:p>
          <w:p w14:paraId="0E02217C" w14:textId="77777777" w:rsidR="0060118E"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三片场地均符合得5分。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2CB54AA"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3554D405"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A4B9F01"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621FA72D"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35D63ED"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主场馆需有不少于1500人座席，场馆内至少有一块电子大屏幕，能正常使用。应有100M独立带宽满足直播需要。比赛场地（场馆）具备符合国家级赛事的计时计分系统及裁判</w:t>
            </w:r>
            <w:r>
              <w:rPr>
                <w:rFonts w:ascii="宋体" w:eastAsia="宋体" w:hAnsi="宋体" w:cs="宋体" w:hint="eastAsia"/>
              </w:rPr>
              <w:lastRenderedPageBreak/>
              <w:t>员执裁器材。</w:t>
            </w:r>
          </w:p>
          <w:p w14:paraId="60CF8198" w14:textId="77777777" w:rsidR="0060118E"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3AB7FDC"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2</w:t>
            </w:r>
          </w:p>
        </w:tc>
      </w:tr>
      <w:tr w:rsidR="0060118E" w14:paraId="5AE61B88"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2568708"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11</w:t>
            </w:r>
          </w:p>
        </w:tc>
        <w:tc>
          <w:tcPr>
            <w:tcW w:w="1020" w:type="dxa"/>
            <w:vMerge/>
            <w:tcBorders>
              <w:left w:val="single" w:sz="4" w:space="0" w:color="auto"/>
              <w:right w:val="single" w:sz="4" w:space="0" w:color="auto"/>
            </w:tcBorders>
            <w:shd w:val="clear" w:color="auto" w:fill="auto"/>
            <w:vAlign w:val="center"/>
          </w:tcPr>
          <w:p w14:paraId="1C86EEC3"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F8272CC"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比赛中场内距地面一米灯光照度应符合水平照度不少于1000勒克斯、垂直照度不少于1000勒克斯（主场馆需能够满足直播1800勒克斯光源需求）。</w:t>
            </w:r>
          </w:p>
          <w:p w14:paraId="4A7AF2A5" w14:textId="77777777" w:rsidR="0060118E"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提供证明数值得2分</w:t>
            </w:r>
            <w:r>
              <w:rPr>
                <w:rFonts w:ascii="宋体" w:eastAsia="宋体" w:hAnsi="宋体" w:cs="宋体" w:hint="eastAsia"/>
                <w:color w:val="FF0000"/>
              </w:rPr>
              <w:t>，</w:t>
            </w:r>
            <w:r>
              <w:rPr>
                <w:rFonts w:ascii="宋体" w:eastAsia="宋体" w:hAnsi="宋体" w:cs="宋体" w:hint="eastAsia"/>
              </w:rPr>
              <w:t>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9BB8B91"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416697AB"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8BB12C9"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4BCC95D1"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29C42E1"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场馆</w:t>
            </w:r>
            <w:r>
              <w:rPr>
                <w:rFonts w:ascii="宋体" w:eastAsia="宋体" w:hAnsi="宋体" w:cs="宋体" w:hint="eastAsia"/>
              </w:rPr>
              <w:t>内需设有嘉宾、运动队、技术官员、赞助商等功能用房，房间内配有相对应的所需物品。</w:t>
            </w:r>
          </w:p>
          <w:p w14:paraId="3FBE5DF2" w14:textId="77777777" w:rsidR="0060118E"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w:t>
            </w:r>
            <w:r>
              <w:rPr>
                <w:rFonts w:ascii="宋体" w:eastAsia="宋体" w:hAnsi="宋体" w:cs="宋体" w:hint="eastAsia"/>
                <w:color w:val="FF0000"/>
              </w:rPr>
              <w:t>，</w:t>
            </w:r>
            <w:r>
              <w:rPr>
                <w:rFonts w:ascii="宋体" w:eastAsia="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526ED34"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620010E9"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7D5424E"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6B5D733D"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B1AE13E"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重点场次比赛（例如开幕式、决赛阶段）保障比赛场馆上座率不低于60%。</w:t>
            </w:r>
          </w:p>
          <w:p w14:paraId="514011EA"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满足得2分，不能满足得0分。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1FC2ABB"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7FE851D3"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795B7B3"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05B52DF0"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2B016D9" w14:textId="77777777" w:rsidR="0060118E" w:rsidRDefault="00000000">
            <w:pPr>
              <w:pStyle w:val="af6"/>
              <w:spacing w:beforeAutospacing="0" w:afterAutospacing="0" w:line="360" w:lineRule="atLeast"/>
              <w:jc w:val="both"/>
              <w:rPr>
                <w:rFonts w:ascii="宋体" w:hAnsi="宋体" w:cs="宋体" w:hint="eastAsia"/>
              </w:rPr>
            </w:pPr>
            <w:r>
              <w:rPr>
                <w:rFonts w:ascii="宋体" w:hAnsi="宋体" w:cs="宋体" w:hint="eastAsia"/>
              </w:rPr>
              <w:t>各场馆必须保障温度适宜（不低于18℃，不高于24℃）。能满足运动队、技术官员、相关工作人员的用水需求。</w:t>
            </w:r>
          </w:p>
          <w:p w14:paraId="08694153" w14:textId="77777777" w:rsidR="0060118E"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8FBD35C"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3DDD787D"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E9810F4"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7ACF1982"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76128B41"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07546B5" w14:textId="77777777" w:rsidR="0060118E"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6E265E99"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w:t>
            </w:r>
            <w:r>
              <w:rPr>
                <w:rFonts w:ascii="宋体" w:hAnsi="宋体" w:cs="宋体" w:hint="eastAsia"/>
                <w:color w:val="FF0000"/>
              </w:rPr>
              <w:t>，</w:t>
            </w:r>
            <w:r>
              <w:rPr>
                <w:rFonts w:ascii="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1081369"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60118E" w14:paraId="0FA461EF"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46428FA"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4184E94B" w14:textId="77777777" w:rsidR="0060118E" w:rsidRDefault="00000000">
            <w:pPr>
              <w:jc w:val="center"/>
              <w:rPr>
                <w:rFonts w:ascii="宋体" w:hAnsi="宋体" w:cs="宋体" w:hint="eastAsia"/>
                <w:color w:val="000000"/>
              </w:rPr>
            </w:pPr>
            <w:r>
              <w:rPr>
                <w:rFonts w:ascii="宋体" w:hAnsi="宋体" w:cs="宋体" w:hint="eastAsia"/>
                <w:color w:val="000000"/>
              </w:rPr>
              <w:t>安全</w:t>
            </w:r>
          </w:p>
          <w:p w14:paraId="22F6C06F" w14:textId="77777777" w:rsidR="0060118E" w:rsidRDefault="00000000">
            <w:pPr>
              <w:jc w:val="center"/>
              <w:rPr>
                <w:rFonts w:ascii="Times New Roman" w:hAnsi="Times New Roman" w:cs="Times New Roman"/>
                <w:sz w:val="20"/>
                <w:szCs w:val="20"/>
              </w:rPr>
            </w:pPr>
            <w:r>
              <w:rPr>
                <w:rFonts w:ascii="宋体" w:hAnsi="宋体" w:cs="宋体" w:hint="eastAsia"/>
                <w:color w:val="000000"/>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F412229" w14:textId="77777777" w:rsidR="0060118E"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30C875CF"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55C43DE"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7C787455"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04DCFD6"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42B1F8E"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团队</w:t>
            </w:r>
          </w:p>
          <w:p w14:paraId="75666A1E"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人员</w:t>
            </w:r>
          </w:p>
          <w:p w14:paraId="7501F170"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6984F4B"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7C26E8F4"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7BC3CA61"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2137E141"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7C93162"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12316B91" w14:textId="77777777">
        <w:trPr>
          <w:trHeight w:val="77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413EB46"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B35A2C9"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3B2E85D"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11890EA1"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5202FDF8"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57D5F7DF"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lastRenderedPageBreak/>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6930B9D"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lastRenderedPageBreak/>
              <w:t>5</w:t>
            </w:r>
          </w:p>
        </w:tc>
      </w:tr>
      <w:tr w:rsidR="0060118E" w14:paraId="2D69BAB2"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CF851E0"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增值服务（10分）</w:t>
            </w:r>
          </w:p>
        </w:tc>
      </w:tr>
      <w:tr w:rsidR="0060118E" w14:paraId="3581DC38"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C2BFA9B"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4E39F223"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增值</w:t>
            </w:r>
          </w:p>
          <w:p w14:paraId="200AFCC9"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0907D37"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22208AC9"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557918C2"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21B7BF38"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12F7AAC"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2E312672"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1EA31F9"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208C114C"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8806368"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申请办赛取得比赛属地省级教育行政主管部门（含省学生体育协会）等省、地级相关政府支持函的得5分；无支持函件得0分。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0725B9B"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72086443"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2E9CB4CA"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4CD066E6"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46FB4EF5" w14:textId="77777777" w:rsidR="0060118E" w:rsidRDefault="0060118E">
      <w:pPr>
        <w:snapToGrid w:val="0"/>
        <w:spacing w:line="400" w:lineRule="exact"/>
        <w:ind w:firstLineChars="236" w:firstLine="566"/>
        <w:rPr>
          <w:rFonts w:ascii="宋体" w:hAnsi="宋体" w:cs="宋体" w:hint="eastAsia"/>
        </w:rPr>
      </w:pPr>
    </w:p>
    <w:p w14:paraId="3210E725" w14:textId="77777777" w:rsidR="0060118E" w:rsidRDefault="00000000">
      <w:pPr>
        <w:widowControl/>
        <w:autoSpaceDE w:val="0"/>
        <w:autoSpaceDN w:val="0"/>
        <w:snapToGrid w:val="0"/>
        <w:spacing w:line="360" w:lineRule="auto"/>
        <w:textAlignment w:val="bottom"/>
        <w:rPr>
          <w:rFonts w:ascii="宋体" w:hAnsi="宋体" w:cs="宋体" w:hint="eastAsia"/>
        </w:rPr>
      </w:pPr>
      <w:bookmarkStart w:id="11" w:name="_Toc477187450"/>
      <w:r>
        <w:rPr>
          <w:rFonts w:ascii="宋体" w:hAnsi="宋体" w:cs="宋体" w:hint="eastAsia"/>
        </w:rPr>
        <w:t>注：最终得分保留小数点后两位。</w:t>
      </w:r>
    </w:p>
    <w:p w14:paraId="4D803D9F" w14:textId="77777777" w:rsidR="0060118E" w:rsidRDefault="0060118E">
      <w:pPr>
        <w:pStyle w:val="10"/>
        <w:snapToGrid w:val="0"/>
        <w:spacing w:line="400" w:lineRule="exact"/>
        <w:rPr>
          <w:rFonts w:ascii="宋体" w:eastAsia="宋体" w:hAnsi="宋体" w:hint="eastAsia"/>
        </w:rPr>
        <w:sectPr w:rsidR="0060118E">
          <w:footerReference w:type="default" r:id="rId14"/>
          <w:footerReference w:type="first" r:id="rId15"/>
          <w:pgSz w:w="11906" w:h="16838"/>
          <w:pgMar w:top="1440" w:right="1797" w:bottom="1440" w:left="1797" w:header="851" w:footer="992" w:gutter="0"/>
          <w:pgNumType w:start="1"/>
          <w:cols w:space="425"/>
          <w:docGrid w:linePitch="326"/>
        </w:sectPr>
      </w:pPr>
    </w:p>
    <w:p w14:paraId="4BC8EC08" w14:textId="77777777" w:rsidR="0060118E"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7613BEA1" w14:textId="77777777" w:rsidR="0060118E" w:rsidRDefault="0060118E">
      <w:pPr>
        <w:snapToGrid w:val="0"/>
        <w:spacing w:line="400" w:lineRule="exact"/>
        <w:jc w:val="center"/>
        <w:rPr>
          <w:rFonts w:ascii="宋体" w:hAnsi="宋体" w:cs="Times New Roman" w:hint="eastAsia"/>
          <w:b/>
          <w:bCs/>
        </w:rPr>
      </w:pPr>
    </w:p>
    <w:p w14:paraId="6E850A84" w14:textId="77777777" w:rsidR="0060118E"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00F156AE" w14:textId="77777777" w:rsidR="0060118E" w:rsidRDefault="0060118E">
      <w:pPr>
        <w:snapToGrid w:val="0"/>
        <w:spacing w:line="400" w:lineRule="exact"/>
        <w:jc w:val="center"/>
        <w:rPr>
          <w:rFonts w:ascii="宋体" w:hAnsi="宋体" w:cs="Times New Roman" w:hint="eastAsia"/>
          <w:b/>
          <w:bCs/>
          <w:sz w:val="32"/>
          <w:szCs w:val="32"/>
        </w:rPr>
      </w:pPr>
    </w:p>
    <w:p w14:paraId="4596F3E7" w14:textId="77777777" w:rsidR="0060118E"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4B17C294" w14:textId="77777777" w:rsidR="0060118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69908F04" w14:textId="77777777" w:rsidR="0060118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69CB71D4" w14:textId="77777777" w:rsidR="0060118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3CDAC901" w14:textId="77777777" w:rsidR="0060118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305DEFED" w14:textId="77777777" w:rsidR="0060118E"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1ECA124B" w14:textId="77777777" w:rsidR="0060118E" w:rsidRDefault="0060118E">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492C8DC1" w14:textId="77777777" w:rsidR="0060118E"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4D46FC08"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373F8D5B"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1C1EBCB8"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623A9E75"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7DDDD082"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4194FB8B" w14:textId="77777777" w:rsidR="0060118E"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0B82E821" w14:textId="77777777" w:rsidR="0060118E" w:rsidRDefault="0060118E">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380FEB4B" w14:textId="77777777" w:rsidR="0060118E" w:rsidRDefault="0060118E">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55C263A7" w14:textId="77777777" w:rsidR="0060118E"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1D75DB7B" w14:textId="77777777" w:rsidR="0060118E" w:rsidRDefault="0060118E">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4D71C10B"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2007A827"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60CA9BE2" w14:textId="77777777" w:rsidR="0060118E"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57CB2463" w14:textId="77777777" w:rsidR="0060118E"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273FCA66" w14:textId="77777777" w:rsidR="0060118E"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55447C20" w14:textId="77777777" w:rsidR="0060118E"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3F5AC5FF"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186A9078"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4B351459"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4E5A827B" w14:textId="77777777" w:rsidR="0060118E"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014C94F6"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71FB4089" w14:textId="77777777" w:rsidR="0060118E"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4EE7B730"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2A6B95B7"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7C5B48D2"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55059B18"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531BDCD5"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6EF3AD8B"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1555A95B"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124EC547"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72F2F7A0"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6E12B639"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5EE5A7B5"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2B5FC676"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144D7270"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7A2BF6CB" w14:textId="77777777" w:rsidR="0060118E"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03A7CE39" w14:textId="77777777" w:rsidR="0060118E" w:rsidRDefault="0060118E">
      <w:pPr>
        <w:snapToGrid w:val="0"/>
        <w:spacing w:line="400" w:lineRule="exact"/>
        <w:ind w:right="420" w:firstLineChars="1700" w:firstLine="4080"/>
        <w:rPr>
          <w:rFonts w:ascii="宋体" w:hAnsi="宋体" w:cs="宋体" w:hint="eastAsia"/>
        </w:rPr>
      </w:pPr>
    </w:p>
    <w:p w14:paraId="579F1994" w14:textId="77777777" w:rsidR="0060118E" w:rsidRDefault="00000000">
      <w:pPr>
        <w:pStyle w:val="33"/>
      </w:pPr>
      <w:r>
        <w:rPr>
          <w:rFonts w:hint="eastAsia"/>
        </w:rPr>
        <w:lastRenderedPageBreak/>
        <w:t>附件</w:t>
      </w:r>
      <w:r>
        <w:rPr>
          <w:rFonts w:hint="eastAsia"/>
        </w:rPr>
        <w:t>2</w:t>
      </w:r>
      <w:r>
        <w:rPr>
          <w:rFonts w:hint="eastAsia"/>
        </w:rPr>
        <w:t>：</w:t>
      </w:r>
    </w:p>
    <w:p w14:paraId="0DA51770" w14:textId="77777777" w:rsidR="0060118E"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1180E0E8" w14:textId="77777777" w:rsidR="0060118E" w:rsidRDefault="0060118E">
      <w:pPr>
        <w:rPr>
          <w:rFonts w:ascii="仿宋_GB2312" w:eastAsia="仿宋_GB2312"/>
        </w:rPr>
      </w:pPr>
    </w:p>
    <w:p w14:paraId="1840E71F" w14:textId="77777777" w:rsidR="0060118E" w:rsidRDefault="00000000">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0CEF44A4" w14:textId="77777777" w:rsidR="0060118E"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5228F9C8" w14:textId="77777777" w:rsidR="0060118E"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09033BF6" w14:textId="77777777" w:rsidR="0060118E"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非税收入票据</w:t>
      </w:r>
    </w:p>
    <w:p w14:paraId="5C1FF8B9" w14:textId="77777777" w:rsidR="0060118E" w:rsidRDefault="00000000">
      <w:pPr>
        <w:numPr>
          <w:ilvl w:val="0"/>
          <w:numId w:val="8"/>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5195BF6D" w14:textId="77777777" w:rsidR="0060118E" w:rsidRDefault="0060118E">
      <w:pPr>
        <w:rPr>
          <w:rFonts w:ascii="宋体" w:hAnsi="宋体" w:cs="宋体" w:hint="eastAsia"/>
        </w:rPr>
      </w:pPr>
    </w:p>
    <w:p w14:paraId="78DD99DA" w14:textId="77777777" w:rsidR="0060118E"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6864378E" w14:textId="77777777" w:rsidR="0060118E" w:rsidRDefault="0060118E">
      <w:pPr>
        <w:rPr>
          <w:rFonts w:ascii="宋体" w:hAnsi="宋体" w:cs="宋体" w:hint="eastAsia"/>
        </w:rPr>
      </w:pPr>
    </w:p>
    <w:p w14:paraId="67B42A0F" w14:textId="77777777" w:rsidR="0060118E"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05BE7BBC" w14:textId="77777777" w:rsidR="0060118E" w:rsidRDefault="0060118E">
      <w:pPr>
        <w:rPr>
          <w:rFonts w:ascii="宋体" w:hAnsi="宋体" w:cs="宋体" w:hint="eastAsia"/>
        </w:rPr>
      </w:pPr>
    </w:p>
    <w:p w14:paraId="779D9F8E" w14:textId="77777777" w:rsidR="0060118E" w:rsidRDefault="00000000">
      <w:pPr>
        <w:rPr>
          <w:rFonts w:ascii="宋体" w:hAnsi="宋体" w:cs="宋体" w:hint="eastAsia"/>
        </w:rPr>
      </w:pPr>
      <w:r>
        <w:rPr>
          <w:rFonts w:ascii="宋体" w:hAnsi="宋体" w:cs="宋体" w:hint="eastAsia"/>
        </w:rPr>
        <w:t>请供应商提供下列银行相关信息：</w:t>
      </w:r>
    </w:p>
    <w:p w14:paraId="74FEF6A1" w14:textId="77777777" w:rsidR="0060118E"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74487BFE" w14:textId="77777777" w:rsidR="0060118E"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1BC9A2B5" w14:textId="77777777" w:rsidR="0060118E"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2173AEBB" w14:textId="77777777" w:rsidR="0060118E" w:rsidRDefault="0060118E">
      <w:pPr>
        <w:rPr>
          <w:rFonts w:ascii="宋体" w:hAnsi="宋体" w:cs="宋体" w:hint="eastAsia"/>
        </w:rPr>
      </w:pPr>
    </w:p>
    <w:p w14:paraId="6E02FF84" w14:textId="77777777" w:rsidR="0060118E" w:rsidRDefault="0060118E">
      <w:pPr>
        <w:ind w:right="160"/>
        <w:jc w:val="right"/>
        <w:rPr>
          <w:rFonts w:ascii="宋体" w:hAnsi="宋体" w:cs="宋体" w:hint="eastAsia"/>
        </w:rPr>
      </w:pPr>
    </w:p>
    <w:p w14:paraId="04116504" w14:textId="77777777" w:rsidR="0060118E" w:rsidRDefault="00000000">
      <w:pPr>
        <w:ind w:right="160"/>
        <w:jc w:val="right"/>
        <w:rPr>
          <w:rFonts w:ascii="宋体" w:hAnsi="宋体" w:cs="宋体" w:hint="eastAsia"/>
        </w:rPr>
      </w:pPr>
      <w:r>
        <w:rPr>
          <w:rFonts w:ascii="宋体" w:hAnsi="宋体" w:cs="宋体" w:hint="eastAsia"/>
        </w:rPr>
        <w:t>供应商名称：（加盖财务专用章）</w:t>
      </w:r>
    </w:p>
    <w:p w14:paraId="2A5CF9E2" w14:textId="77777777" w:rsidR="0060118E"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4BEB2C1E" w14:textId="77777777" w:rsidR="0060118E" w:rsidRDefault="0060118E">
      <w:pPr>
        <w:snapToGrid w:val="0"/>
        <w:spacing w:line="400" w:lineRule="exact"/>
        <w:ind w:right="420" w:firstLineChars="1700" w:firstLine="4080"/>
        <w:rPr>
          <w:rFonts w:ascii="宋体" w:hAnsi="宋体" w:cs="宋体" w:hint="eastAsia"/>
        </w:rPr>
      </w:pPr>
    </w:p>
    <w:sectPr w:rsidR="0060118E">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572D0" w14:textId="77777777" w:rsidR="00D563C0" w:rsidRDefault="00D563C0">
      <w:pPr>
        <w:spacing w:line="240" w:lineRule="auto"/>
      </w:pPr>
      <w:r>
        <w:separator/>
      </w:r>
    </w:p>
  </w:endnote>
  <w:endnote w:type="continuationSeparator" w:id="0">
    <w:p w14:paraId="649A603F" w14:textId="77777777" w:rsidR="00D563C0" w:rsidRDefault="00D563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9" w:usb3="00000000" w:csb0="400001FF" w:csb1="FFFF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61F9A" w14:textId="77777777" w:rsidR="0060118E" w:rsidRDefault="0060118E">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75C71" w14:textId="77777777" w:rsidR="0060118E" w:rsidRDefault="0060118E">
    <w:pPr>
      <w:spacing w:line="240" w:lineRule="auto"/>
      <w:rPr>
        <w:rFonts w:cs="Times New Roman"/>
      </w:rPr>
    </w:pPr>
  </w:p>
  <w:p w14:paraId="3E622634" w14:textId="77777777" w:rsidR="0060118E" w:rsidRDefault="0060118E"/>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45483" w14:textId="77777777" w:rsidR="0060118E" w:rsidRDefault="0060118E">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45462" w14:textId="77777777" w:rsidR="0060118E" w:rsidRDefault="00000000">
    <w:pPr>
      <w:spacing w:line="240" w:lineRule="auto"/>
    </w:pPr>
    <w:r>
      <w:rPr>
        <w:noProof/>
      </w:rPr>
      <mc:AlternateContent>
        <mc:Choice Requires="wps">
          <w:drawing>
            <wp:anchor distT="0" distB="0" distL="114300" distR="114300" simplePos="0" relativeHeight="251659264" behindDoc="0" locked="0" layoutInCell="1" allowOverlap="1" wp14:anchorId="46950856" wp14:editId="5E6DB590">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F40B4DE" w14:textId="77777777" w:rsidR="0060118E"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46950856"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0F40B4DE" w14:textId="77777777" w:rsidR="0060118E"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F4B5F" w14:textId="77777777" w:rsidR="0060118E" w:rsidRDefault="00000000">
    <w:pPr>
      <w:pStyle w:val="af2"/>
    </w:pPr>
    <w:r>
      <w:rPr>
        <w:noProof/>
      </w:rPr>
      <mc:AlternateContent>
        <mc:Choice Requires="wps">
          <w:drawing>
            <wp:anchor distT="0" distB="0" distL="114300" distR="114300" simplePos="0" relativeHeight="251660288" behindDoc="0" locked="0" layoutInCell="1" allowOverlap="1" wp14:anchorId="31DB4BDA" wp14:editId="44F9AB4F">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92DC99F" w14:textId="77777777" w:rsidR="0060118E"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31DB4BDA"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392DC99F" w14:textId="77777777" w:rsidR="0060118E"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BA2D7C" w14:textId="77777777" w:rsidR="00D563C0" w:rsidRDefault="00D563C0">
      <w:pPr>
        <w:spacing w:line="240" w:lineRule="auto"/>
      </w:pPr>
      <w:r>
        <w:separator/>
      </w:r>
    </w:p>
  </w:footnote>
  <w:footnote w:type="continuationSeparator" w:id="0">
    <w:p w14:paraId="0C8EA39D" w14:textId="77777777" w:rsidR="00D563C0" w:rsidRDefault="00D563C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309C4" w14:textId="77777777" w:rsidR="0060118E" w:rsidRDefault="0060118E">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32D1F" w14:textId="77777777" w:rsidR="0060118E" w:rsidRDefault="0060118E">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F5552" w14:textId="77777777" w:rsidR="0060118E" w:rsidRDefault="0060118E">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F3F74CF7"/>
    <w:multiLevelType w:val="singleLevel"/>
    <w:tmpl w:val="F3F74CF7"/>
    <w:lvl w:ilvl="0">
      <w:start w:val="1"/>
      <w:numFmt w:val="decimal"/>
      <w:suff w:val="space"/>
      <w:lvlText w:val="%1."/>
      <w:lvlJc w:val="left"/>
    </w:lvl>
  </w:abstractNum>
  <w:abstractNum w:abstractNumId="2"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4"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5" w15:restartNumberingAfterBreak="0">
    <w:nsid w:val="5027301D"/>
    <w:multiLevelType w:val="singleLevel"/>
    <w:tmpl w:val="5027301D"/>
    <w:lvl w:ilvl="0">
      <w:start w:val="2"/>
      <w:numFmt w:val="decimal"/>
      <w:lvlText w:val="%1."/>
      <w:lvlJc w:val="left"/>
      <w:pPr>
        <w:tabs>
          <w:tab w:val="left" w:pos="312"/>
        </w:tabs>
      </w:pPr>
    </w:lvl>
  </w:abstractNum>
  <w:abstractNum w:abstractNumId="6" w15:restartNumberingAfterBreak="0">
    <w:nsid w:val="58C61288"/>
    <w:multiLevelType w:val="singleLevel"/>
    <w:tmpl w:val="58C61288"/>
    <w:lvl w:ilvl="0">
      <w:start w:val="1"/>
      <w:numFmt w:val="decimal"/>
      <w:suff w:val="nothing"/>
      <w:lvlText w:val="（%1）"/>
      <w:lvlJc w:val="left"/>
    </w:lvl>
  </w:abstractNum>
  <w:abstractNum w:abstractNumId="7"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883297035">
    <w:abstractNumId w:val="3"/>
  </w:num>
  <w:num w:numId="2" w16cid:durableId="1411074366">
    <w:abstractNumId w:val="4"/>
  </w:num>
  <w:num w:numId="3" w16cid:durableId="2116633581">
    <w:abstractNumId w:val="6"/>
  </w:num>
  <w:num w:numId="4" w16cid:durableId="774640143">
    <w:abstractNumId w:val="5"/>
  </w:num>
  <w:num w:numId="5" w16cid:durableId="2112972508">
    <w:abstractNumId w:val="0"/>
  </w:num>
  <w:num w:numId="6" w16cid:durableId="1127815871">
    <w:abstractNumId w:val="7"/>
  </w:num>
  <w:num w:numId="7" w16cid:durableId="2128085789">
    <w:abstractNumId w:val="2"/>
  </w:num>
  <w:num w:numId="8" w16cid:durableId="2039819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2Y5Nzc5YzAzMDQ1YjBkNmZhNzQ1MzRlMTU2NzczNmUifQ=="/>
  </w:docVars>
  <w:rsids>
    <w:rsidRoot w:val="009912FC"/>
    <w:rsid w:val="AE0B170A"/>
    <w:rsid w:val="AE5F0C3D"/>
    <w:rsid w:val="B7B922AD"/>
    <w:rsid w:val="B7F78A8B"/>
    <w:rsid w:val="BBDFBC4A"/>
    <w:rsid w:val="BBFD7AC7"/>
    <w:rsid w:val="BFEB7002"/>
    <w:rsid w:val="CDCB783C"/>
    <w:rsid w:val="CE9F08F0"/>
    <w:rsid w:val="D7EE2EDD"/>
    <w:rsid w:val="EB727B6A"/>
    <w:rsid w:val="EF6A7021"/>
    <w:rsid w:val="EF6F47EE"/>
    <w:rsid w:val="EF997364"/>
    <w:rsid w:val="F6ED3B8E"/>
    <w:rsid w:val="FAFF588E"/>
    <w:rsid w:val="FDFD322C"/>
    <w:rsid w:val="FFFFA028"/>
    <w:rsid w:val="00000797"/>
    <w:rsid w:val="00000F73"/>
    <w:rsid w:val="000024A3"/>
    <w:rsid w:val="00004CC4"/>
    <w:rsid w:val="000064DB"/>
    <w:rsid w:val="00010109"/>
    <w:rsid w:val="0001013A"/>
    <w:rsid w:val="0001118B"/>
    <w:rsid w:val="0001297A"/>
    <w:rsid w:val="00012E3E"/>
    <w:rsid w:val="0001300F"/>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6292"/>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01D4"/>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4DA4"/>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4FBC"/>
    <w:rsid w:val="003C563B"/>
    <w:rsid w:val="003C6195"/>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2F2E"/>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18E"/>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667F"/>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63C0"/>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29D16F1"/>
    <w:rsid w:val="13630DE2"/>
    <w:rsid w:val="148220D1"/>
    <w:rsid w:val="14BA0544"/>
    <w:rsid w:val="14CF6C0E"/>
    <w:rsid w:val="158A0BB9"/>
    <w:rsid w:val="15D9499C"/>
    <w:rsid w:val="16277178"/>
    <w:rsid w:val="16E06BE2"/>
    <w:rsid w:val="16F8321E"/>
    <w:rsid w:val="17151C17"/>
    <w:rsid w:val="17BC2BB4"/>
    <w:rsid w:val="18631469"/>
    <w:rsid w:val="18AD1450"/>
    <w:rsid w:val="19337EE2"/>
    <w:rsid w:val="19E82D37"/>
    <w:rsid w:val="1A101774"/>
    <w:rsid w:val="1A271AB1"/>
    <w:rsid w:val="1B506DE6"/>
    <w:rsid w:val="1B981952"/>
    <w:rsid w:val="1C30331C"/>
    <w:rsid w:val="1C6156EB"/>
    <w:rsid w:val="1C93342E"/>
    <w:rsid w:val="1D0F34DD"/>
    <w:rsid w:val="1D1565AF"/>
    <w:rsid w:val="1D2572EE"/>
    <w:rsid w:val="1E0740D4"/>
    <w:rsid w:val="1ED546DB"/>
    <w:rsid w:val="202019CA"/>
    <w:rsid w:val="20247B33"/>
    <w:rsid w:val="20417EFB"/>
    <w:rsid w:val="21904AE7"/>
    <w:rsid w:val="219B650E"/>
    <w:rsid w:val="22993768"/>
    <w:rsid w:val="23645B24"/>
    <w:rsid w:val="237D11BD"/>
    <w:rsid w:val="23B40B3F"/>
    <w:rsid w:val="24B06D40"/>
    <w:rsid w:val="25140E84"/>
    <w:rsid w:val="255523F1"/>
    <w:rsid w:val="258B71F3"/>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15186F"/>
    <w:rsid w:val="3862042D"/>
    <w:rsid w:val="38F03F1A"/>
    <w:rsid w:val="38F733DE"/>
    <w:rsid w:val="39FFC512"/>
    <w:rsid w:val="3A1D1CB4"/>
    <w:rsid w:val="3A442255"/>
    <w:rsid w:val="3A7D4766"/>
    <w:rsid w:val="3AF07D80"/>
    <w:rsid w:val="3B4C0F20"/>
    <w:rsid w:val="3BBC1375"/>
    <w:rsid w:val="3CC91AF7"/>
    <w:rsid w:val="3DA52B6A"/>
    <w:rsid w:val="3DE43692"/>
    <w:rsid w:val="3E261EFC"/>
    <w:rsid w:val="3EC66625"/>
    <w:rsid w:val="3EF96CF1"/>
    <w:rsid w:val="4001677D"/>
    <w:rsid w:val="408827D1"/>
    <w:rsid w:val="41744D2D"/>
    <w:rsid w:val="419844BE"/>
    <w:rsid w:val="41EE4ADF"/>
    <w:rsid w:val="420A0597"/>
    <w:rsid w:val="429F352A"/>
    <w:rsid w:val="43F263DD"/>
    <w:rsid w:val="444E3873"/>
    <w:rsid w:val="44DF4BB3"/>
    <w:rsid w:val="45510DED"/>
    <w:rsid w:val="455434EC"/>
    <w:rsid w:val="45691B8C"/>
    <w:rsid w:val="45CD1983"/>
    <w:rsid w:val="470E1780"/>
    <w:rsid w:val="479A1DAC"/>
    <w:rsid w:val="49497CF7"/>
    <w:rsid w:val="49D767A1"/>
    <w:rsid w:val="4B2D52EB"/>
    <w:rsid w:val="4BCB4884"/>
    <w:rsid w:val="4BDB2578"/>
    <w:rsid w:val="4D5F2D35"/>
    <w:rsid w:val="4D7032BB"/>
    <w:rsid w:val="4DAE7CEA"/>
    <w:rsid w:val="4DF66C16"/>
    <w:rsid w:val="4E031912"/>
    <w:rsid w:val="4E1B79E0"/>
    <w:rsid w:val="4EC54E1A"/>
    <w:rsid w:val="4FF4729B"/>
    <w:rsid w:val="501F49FD"/>
    <w:rsid w:val="505867BC"/>
    <w:rsid w:val="5084370F"/>
    <w:rsid w:val="50A13664"/>
    <w:rsid w:val="50C43A99"/>
    <w:rsid w:val="51114346"/>
    <w:rsid w:val="52685B92"/>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B76A00"/>
    <w:rsid w:val="5FFB9CBC"/>
    <w:rsid w:val="60653243"/>
    <w:rsid w:val="60870A26"/>
    <w:rsid w:val="60AE1BB1"/>
    <w:rsid w:val="60CB58B3"/>
    <w:rsid w:val="60DB1BC7"/>
    <w:rsid w:val="63D336DD"/>
    <w:rsid w:val="64080939"/>
    <w:rsid w:val="64492726"/>
    <w:rsid w:val="644F01F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DF09A8"/>
    <w:rsid w:val="6BEC358E"/>
    <w:rsid w:val="6C2219EB"/>
    <w:rsid w:val="6C9436F6"/>
    <w:rsid w:val="6F046E40"/>
    <w:rsid w:val="6F173018"/>
    <w:rsid w:val="6F68662C"/>
    <w:rsid w:val="6F8EF59D"/>
    <w:rsid w:val="6FFB6495"/>
    <w:rsid w:val="6FFFDA64"/>
    <w:rsid w:val="712F289B"/>
    <w:rsid w:val="7167DFD4"/>
    <w:rsid w:val="7231150A"/>
    <w:rsid w:val="73DE28F7"/>
    <w:rsid w:val="742C30EE"/>
    <w:rsid w:val="74783518"/>
    <w:rsid w:val="76915F98"/>
    <w:rsid w:val="77972F48"/>
    <w:rsid w:val="77C256A5"/>
    <w:rsid w:val="77CC45F6"/>
    <w:rsid w:val="77DFA3EE"/>
    <w:rsid w:val="77FF289B"/>
    <w:rsid w:val="77FFF345"/>
    <w:rsid w:val="7850571A"/>
    <w:rsid w:val="787E1A12"/>
    <w:rsid w:val="78941235"/>
    <w:rsid w:val="78D43D28"/>
    <w:rsid w:val="79200D1B"/>
    <w:rsid w:val="7BB0282A"/>
    <w:rsid w:val="7D2D53B2"/>
    <w:rsid w:val="7D4BB9EC"/>
    <w:rsid w:val="7EF65010"/>
    <w:rsid w:val="7F02766D"/>
    <w:rsid w:val="7F381225"/>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9372085"/>
  <w15:docId w15:val="{0FABCEE7-7E4A-42B7-A7D2-C0C29BFB8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2097</Words>
  <Characters>11959</Characters>
  <Application>Microsoft Office Word</Application>
  <DocSecurity>0</DocSecurity>
  <Lines>99</Lines>
  <Paragraphs>28</Paragraphs>
  <ScaleCrop>false</ScaleCrop>
  <Company>Microsoft</Company>
  <LinksUpToDate>false</LinksUpToDate>
  <CharactersWithSpaces>14028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3</cp:revision>
  <cp:lastPrinted>2025-02-12T01:18:00Z</cp:lastPrinted>
  <dcterms:created xsi:type="dcterms:W3CDTF">2025-02-19T02:37:00Z</dcterms:created>
  <dcterms:modified xsi:type="dcterms:W3CDTF">2025-02-19T02:38:00Z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644778241AC74B37B08195EE9007352E_13</vt:lpwstr>
  </property>
  <property fmtid="{D5CDD505-2E9C-101B-9397-08002B2CF9AE}" pid="4" name="KSOTemplateDocerSaveRecord">
    <vt:lpwstr>eyJoZGlkIjoiZjkwNGNhZDExNWUzMzcxMWM2ZjcyNDA0OWY4OWViYjAiLCJ1c2VySWQiOiI2MTMwNzE3MTIifQ==</vt:lpwstr>
  </property>
</Properties>
</file>